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18" w:rsidRPr="00392A18" w:rsidRDefault="00392A18" w:rsidP="00392A1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92A18">
        <w:rPr>
          <w:rFonts w:ascii="Times New Roman" w:hAnsi="Times New Roman" w:cs="Times New Roman"/>
          <w:b/>
          <w:sz w:val="32"/>
          <w:szCs w:val="32"/>
        </w:rPr>
        <w:t xml:space="preserve">Письмо Минобразования РФ от 15 октября 2001 г. N 42-15/42-11 "О проведении учебных занятий по вопросам противодействия химическому и биологическому терроризму" </w:t>
      </w:r>
    </w:p>
    <w:p w:rsidR="00392A18" w:rsidRP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В соответствии с приказами Министерства образования Российской Федерации от 03.12.99 N 1077 "О мерах по противодействию терроризму и усилению мероприятий по гражданской обороне" и от 20.03.01 N 1070 "Об организации обучения сотрудников центрального аппарата Министерства в 2001 году по гражданской обороне и действиям в чрезвычайных ситуациях" для проведения учебных занятий по гражданской обороне с сотрудниками подразделения направляю памятку по противодействию химическому и биологическому терроризму.  Прошу организовать изучение и практическое освоение изложенных в ней предписаний и рекомендаций со всеми сотрудниками, повысить бдительность и контроль за получением и использованием в работе корреспонденции и других предметов, которые могут быть носителями средств бактериологического нападения, обратив особое внимание на действия личного состава в чрезвычайных ситуациях.  Начальник отдела В.С.Добровольский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        Химический и биологический терроризм - новая угроза обществу  Возможные террористические акты против мирных граждан с использованием химических веществ и бактериальных средств наиболее эффективны и доступны террористам. Для достижения своих безумных целей они могут использовать: 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Аварийно химически опасные вещества (хлор, аммиак и др.)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-  Отравляющие вещества (зарин, зоман, ви-экс)    </w:t>
      </w:r>
    </w:p>
    <w:p w:rsidR="00392A18" w:rsidRP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-  Возбудители опасных инфекций (сибирской язвы, чумы, холеры, гепатита и др.)    При бактериологическом заражении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</w:p>
    <w:p w:rsidR="00392A18" w:rsidRP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b/>
          <w:sz w:val="32"/>
          <w:szCs w:val="32"/>
        </w:rPr>
        <w:lastRenderedPageBreak/>
        <w:t>Письмо Минобразования РФ от 15 октября 2001 г. N 42-15/42-11 "О проведении учебных занятий по вопросам противодействия химическому и биологическому терроризму"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Для профилактики необходимо: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-  Использовать лекарственные препараты, витамины (таблетки олететрина, таблетки тетрациклина гидрохлорида, противобактериальное средство из аптечки индивидуальной и др.).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-  Принимать антибиотики, сульфаниламиды и бактериофаги.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Сделать предохранительные прививки.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-  Носить ватно-марлевые повязки.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Ограничить контакты с людьми.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При появлении больных необходимо: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Активно выявлять и изолировать больных, немедленно сообщать о них в медицинское учреждение.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-  Ужесточить правила личной гигиены.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Провести дезинфекцию помещений и вещей. До проведения дезинфекции нельзя есть и пить.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Использовать воду только из проверенных источников, нельзя пить сырую воду и некипяченое молоко. Продукты употреблять только после термической обработки, хлеб обжигать или пропаривать в духовке.    При химическом заражении 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 Надеть противогаз (смоченную ватно-марлевую повязку), плащ-накидку, укрыться в убежище или покинуть район заражения. 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-  Надежная герметизация жилища полностью исключает заражение. Плотно закрыть окна, дымоход, вентиляционные отдушины. Заклеить окна пленкой, лейкопластырем или бумагой. Входные двери зашторить, используя одеяла и плотные ткани.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-  Покидая квартиру, выключить источники электроэнергии, надеть противогаз (ватно-марлевую повязку), плащ или накидку, резиновые сапоги.      -  Выходить из зоны химического заражения в сторону перпендикулярную направлению ветра. Избегать тоннели, овраги, лощины.     </w:t>
      </w:r>
    </w:p>
    <w:p w:rsid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lastRenderedPageBreak/>
        <w:t xml:space="preserve"> -  Выйдя из зоны заражения, снять верхнюю одежду, принять душ, умыться с мылом, тщательно промыть глаза, прополоскать рот.    </w:t>
      </w:r>
    </w:p>
    <w:p w:rsidR="00392A18" w:rsidRPr="00392A18" w:rsidRDefault="00392A18" w:rsidP="00392A18">
      <w:pPr>
        <w:rPr>
          <w:rFonts w:ascii="Times New Roman" w:hAnsi="Times New Roman" w:cs="Times New Roman"/>
          <w:sz w:val="28"/>
          <w:szCs w:val="28"/>
        </w:rPr>
      </w:pPr>
      <w:r w:rsidRPr="00392A18">
        <w:rPr>
          <w:rFonts w:ascii="Times New Roman" w:hAnsi="Times New Roman" w:cs="Times New Roman"/>
          <w:sz w:val="28"/>
          <w:szCs w:val="28"/>
        </w:rPr>
        <w:t xml:space="preserve">  -  При химическом заражении исключить физические нагрузки; необходимо обильное теплое питье (чай, молоко), обратиться к медработникам.    Приобретая элементарные знания и умения, Вы сохраните жизнь себе и близким!</w:t>
      </w:r>
    </w:p>
    <w:p w:rsidR="00853BE1" w:rsidRDefault="00392A18" w:rsidP="00392A18">
      <w:r>
        <w:t xml:space="preserve"> </w:t>
      </w:r>
    </w:p>
    <w:sectPr w:rsidR="00853BE1" w:rsidSect="0085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18"/>
    <w:rsid w:val="00392A18"/>
    <w:rsid w:val="00592842"/>
    <w:rsid w:val="008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4367F-A0B1-4EE9-9403-CBCAAB6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2021-11-27T04:45:00Z</dcterms:created>
  <dcterms:modified xsi:type="dcterms:W3CDTF">2021-11-27T04:45:00Z</dcterms:modified>
</cp:coreProperties>
</file>