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77" w:rsidRPr="003E0D32" w:rsidRDefault="00B976C4">
      <w:pPr>
        <w:rPr>
          <w:sz w:val="32"/>
          <w:szCs w:val="32"/>
        </w:rPr>
      </w:pPr>
      <w:bookmarkStart w:id="0" w:name="_GoBack"/>
      <w:bookmarkEnd w:id="0"/>
      <w:r w:rsidRPr="003E0D32">
        <w:rPr>
          <w:sz w:val="32"/>
          <w:szCs w:val="32"/>
        </w:rPr>
        <w:t>Календарно-тематическо</w:t>
      </w:r>
      <w:r w:rsidR="00446634">
        <w:rPr>
          <w:sz w:val="32"/>
          <w:szCs w:val="32"/>
        </w:rPr>
        <w:t>е планировани</w:t>
      </w:r>
      <w:r w:rsidR="00026850">
        <w:rPr>
          <w:sz w:val="32"/>
          <w:szCs w:val="32"/>
        </w:rPr>
        <w:t>е уроков родной литературы (чеч)</w:t>
      </w:r>
      <w:r w:rsidRPr="003E0D32">
        <w:rPr>
          <w:sz w:val="32"/>
          <w:szCs w:val="32"/>
        </w:rPr>
        <w:t xml:space="preserve"> в 3 классе на период Д/О с 7 апреля по 30 мая.</w:t>
      </w:r>
    </w:p>
    <w:p w:rsidR="00B976C4" w:rsidRPr="003E0D32" w:rsidRDefault="007949C1">
      <w:pPr>
        <w:rPr>
          <w:sz w:val="32"/>
          <w:szCs w:val="32"/>
        </w:rPr>
      </w:pPr>
      <w:r>
        <w:rPr>
          <w:sz w:val="32"/>
          <w:szCs w:val="32"/>
        </w:rPr>
        <w:t>1 час</w:t>
      </w:r>
      <w:r w:rsidR="00B976C4" w:rsidRPr="003E0D32">
        <w:rPr>
          <w:sz w:val="32"/>
          <w:szCs w:val="32"/>
        </w:rPr>
        <w:t xml:space="preserve"> в неделю.</w:t>
      </w:r>
    </w:p>
    <w:p w:rsidR="00B976C4" w:rsidRPr="003E0D32" w:rsidRDefault="00026850">
      <w:pPr>
        <w:rPr>
          <w:sz w:val="32"/>
          <w:szCs w:val="32"/>
        </w:rPr>
      </w:pPr>
      <w:r>
        <w:rPr>
          <w:sz w:val="32"/>
          <w:szCs w:val="32"/>
        </w:rPr>
        <w:t>Авторы: Э.Х. Солтаханов, И.Э. Солтаханов.</w:t>
      </w:r>
    </w:p>
    <w:tbl>
      <w:tblPr>
        <w:tblStyle w:val="a3"/>
        <w:tblW w:w="11340" w:type="dxa"/>
        <w:tblInd w:w="-572" w:type="dxa"/>
        <w:tblLook w:val="04A0" w:firstRow="1" w:lastRow="0" w:firstColumn="1" w:lastColumn="0" w:noHBand="0" w:noVBand="1"/>
      </w:tblPr>
      <w:tblGrid>
        <w:gridCol w:w="509"/>
        <w:gridCol w:w="855"/>
        <w:gridCol w:w="9976"/>
      </w:tblGrid>
      <w:tr w:rsidR="002F4846" w:rsidTr="000A3C8D">
        <w:tc>
          <w:tcPr>
            <w:tcW w:w="509" w:type="dxa"/>
          </w:tcPr>
          <w:p w:rsidR="002F4846" w:rsidRPr="003E0D32" w:rsidRDefault="002F4846">
            <w:pPr>
              <w:rPr>
                <w:b/>
                <w:sz w:val="28"/>
                <w:szCs w:val="28"/>
              </w:rPr>
            </w:pPr>
            <w:r w:rsidRPr="003E0D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55" w:type="dxa"/>
          </w:tcPr>
          <w:p w:rsidR="002F4846" w:rsidRPr="003E0D32" w:rsidRDefault="002F4846">
            <w:pPr>
              <w:rPr>
                <w:b/>
                <w:sz w:val="28"/>
                <w:szCs w:val="28"/>
              </w:rPr>
            </w:pPr>
            <w:r w:rsidRPr="003E0D3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976" w:type="dxa"/>
          </w:tcPr>
          <w:p w:rsidR="002F4846" w:rsidRPr="003E0D32" w:rsidRDefault="003E0D32">
            <w:pPr>
              <w:rPr>
                <w:b/>
                <w:sz w:val="36"/>
                <w:szCs w:val="36"/>
              </w:rPr>
            </w:pPr>
            <w:r w:rsidRPr="003E0D32">
              <w:rPr>
                <w:b/>
                <w:sz w:val="36"/>
                <w:szCs w:val="36"/>
              </w:rPr>
              <w:t xml:space="preserve">                    </w:t>
            </w:r>
            <w:r>
              <w:rPr>
                <w:b/>
                <w:sz w:val="36"/>
                <w:szCs w:val="36"/>
              </w:rPr>
              <w:t xml:space="preserve">                     </w:t>
            </w:r>
            <w:r w:rsidRPr="003E0D32">
              <w:rPr>
                <w:b/>
                <w:sz w:val="36"/>
                <w:szCs w:val="36"/>
              </w:rPr>
              <w:t>Темы уроков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2F4846" w:rsidRDefault="00026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0A3C8D" w:rsidRDefault="000268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Х. Хасаев </w:t>
            </w:r>
            <w:r w:rsidR="003203E1">
              <w:rPr>
                <w:sz w:val="32"/>
                <w:szCs w:val="32"/>
              </w:rPr>
              <w:t>«Весна».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2F4846" w:rsidRDefault="00026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0A3C8D" w:rsidRDefault="00320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Х. Хасаев «Звонкие гости»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2F4846" w:rsidRDefault="00026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0A3C8D" w:rsidRDefault="00320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Х. Сатуев «Летний дождь»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2F4846" w:rsidRDefault="00026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949C1">
              <w:rPr>
                <w:sz w:val="28"/>
                <w:szCs w:val="28"/>
              </w:rPr>
              <w:t>.05</w:t>
            </w:r>
          </w:p>
        </w:tc>
        <w:tc>
          <w:tcPr>
            <w:tcW w:w="9976" w:type="dxa"/>
          </w:tcPr>
          <w:p w:rsidR="002F4846" w:rsidRPr="000A3C8D" w:rsidRDefault="00320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«Завещание отца»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2F4846" w:rsidRDefault="00026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949C1">
              <w:rPr>
                <w:sz w:val="28"/>
                <w:szCs w:val="28"/>
              </w:rPr>
              <w:t>.05</w:t>
            </w:r>
          </w:p>
        </w:tc>
        <w:tc>
          <w:tcPr>
            <w:tcW w:w="9976" w:type="dxa"/>
          </w:tcPr>
          <w:p w:rsidR="002F4846" w:rsidRPr="000A3C8D" w:rsidRDefault="00320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«Расплата»</w:t>
            </w:r>
          </w:p>
        </w:tc>
      </w:tr>
      <w:tr w:rsidR="002F4846" w:rsidTr="005D269D">
        <w:trPr>
          <w:trHeight w:val="225"/>
        </w:trPr>
        <w:tc>
          <w:tcPr>
            <w:tcW w:w="509" w:type="dxa"/>
          </w:tcPr>
          <w:p w:rsidR="002F4846" w:rsidRDefault="005D2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</w:tcPr>
          <w:p w:rsidR="002F4846" w:rsidRDefault="00026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D269D">
              <w:rPr>
                <w:sz w:val="28"/>
                <w:szCs w:val="28"/>
              </w:rPr>
              <w:t>.05</w:t>
            </w:r>
          </w:p>
        </w:tc>
        <w:tc>
          <w:tcPr>
            <w:tcW w:w="9976" w:type="dxa"/>
          </w:tcPr>
          <w:p w:rsidR="002F4846" w:rsidRPr="000A3C8D" w:rsidRDefault="003203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«Недоверчивые соседи» (Сказка)</w:t>
            </w:r>
          </w:p>
        </w:tc>
      </w:tr>
    </w:tbl>
    <w:p w:rsidR="002F4846" w:rsidRPr="002F4846" w:rsidRDefault="002F4846">
      <w:pPr>
        <w:rPr>
          <w:sz w:val="28"/>
          <w:szCs w:val="28"/>
        </w:rPr>
      </w:pPr>
    </w:p>
    <w:sectPr w:rsidR="002F4846" w:rsidRPr="002F4846" w:rsidSect="00B976C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C4"/>
    <w:rsid w:val="00026850"/>
    <w:rsid w:val="00090EC7"/>
    <w:rsid w:val="000A3C8D"/>
    <w:rsid w:val="002F4846"/>
    <w:rsid w:val="003203E1"/>
    <w:rsid w:val="003522DF"/>
    <w:rsid w:val="003B2A77"/>
    <w:rsid w:val="003E0D32"/>
    <w:rsid w:val="00444F1E"/>
    <w:rsid w:val="00446634"/>
    <w:rsid w:val="005D269D"/>
    <w:rsid w:val="00721CE0"/>
    <w:rsid w:val="0077648D"/>
    <w:rsid w:val="007949C1"/>
    <w:rsid w:val="008B14BD"/>
    <w:rsid w:val="00A8093A"/>
    <w:rsid w:val="00B04F64"/>
    <w:rsid w:val="00B82EEB"/>
    <w:rsid w:val="00B9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2020-04-19T09:23:00Z</dcterms:created>
  <dcterms:modified xsi:type="dcterms:W3CDTF">2020-04-19T09:23:00Z</dcterms:modified>
</cp:coreProperties>
</file>